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80"/>
        <w:ind w:left="3214" w:right="3213"/>
        <w:jc w:val="center"/>
      </w:pPr>
      <w:r>
        <w:rPr/>
        <w:t>A Project Progress Report on</w:t>
      </w:r>
      <w:r>
        <w:rPr>
          <w:spacing w:val="-60"/>
        </w:rPr>
        <w:t> </w:t>
      </w:r>
      <w:r>
        <w:rPr/>
        <w:t>Title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07"/>
        <w:ind w:left="3214" w:right="3214"/>
        <w:jc w:val="center"/>
      </w:pPr>
      <w:r>
        <w:rPr/>
        <w:t>Submitted</w:t>
      </w:r>
      <w:r>
        <w:rPr>
          <w:spacing w:val="-2"/>
        </w:rPr>
        <w:t> </w:t>
      </w:r>
      <w:r>
        <w:rPr/>
        <w:t>By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04" w:right="3215"/>
        <w:jc w:val="center"/>
      </w:pPr>
      <w:r>
        <w:rPr/>
        <w:pict>
          <v:line style="position:absolute;mso-position-horizontal-relative:page;mso-position-vertical-relative:paragraph;z-index:15729152" from="267.817139pt,7.474051pt" to="370.321773pt,7.474051pt" stroked="true" strokeweight=".96624pt" strokecolor="#000000">
            <v:stroke dashstyle="dash"/>
            <w10:wrap type="none"/>
          </v:line>
        </w:pict>
      </w:r>
      <w:r>
        <w:rPr/>
        <w:t>Prof.</w:t>
      </w: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397" w:right="3215"/>
        <w:jc w:val="center"/>
      </w:pPr>
      <w:r>
        <w:rPr/>
        <w:pict>
          <v:line style="position:absolute;mso-position-horizontal-relative:page;mso-position-vertical-relative:paragraph;z-index:15729664" from="298.419495pt,12.074051pt" to="386.171655pt,12.074051pt" stroked="true" strokeweight=".96624pt" strokecolor="#000000">
            <v:stroke dashstyle="dash"/>
            <w10:wrap type="none"/>
          </v:line>
        </w:pict>
      </w:r>
      <w:r>
        <w:rPr/>
        <w:t>Department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480" w:lineRule="auto" w:before="93"/>
        <w:ind w:left="3027" w:right="3028"/>
        <w:jc w:val="center"/>
      </w:pPr>
      <w:r>
        <w:rPr/>
        <w:t>Indian Institute of Technology Bombay</w:t>
      </w:r>
      <w:r>
        <w:rPr>
          <w:spacing w:val="-60"/>
        </w:rPr>
        <w:t> </w:t>
      </w:r>
      <w:r>
        <w:rPr/>
        <w:t>Powai</w:t>
      </w:r>
      <w:r>
        <w:rPr>
          <w:spacing w:val="-1"/>
        </w:rPr>
        <w:t> </w:t>
      </w:r>
      <w:r>
        <w:rPr/>
        <w:t>- 400076</w:t>
      </w:r>
    </w:p>
    <w:p>
      <w:pPr>
        <w:pStyle w:val="BodyText"/>
      </w:pPr>
    </w:p>
    <w:p>
      <w:pPr>
        <w:pStyle w:val="BodyText"/>
        <w:ind w:left="3214" w:right="3215"/>
        <w:jc w:val="center"/>
      </w:pPr>
      <w:r>
        <w:rPr/>
        <w:t>ISRO</w:t>
      </w:r>
      <w:r>
        <w:rPr>
          <w:spacing w:val="-3"/>
        </w:rPr>
        <w:t> </w:t>
      </w:r>
      <w:r>
        <w:rPr/>
        <w:t>Co-PI</w:t>
      </w:r>
    </w:p>
    <w:p>
      <w:pPr>
        <w:pStyle w:val="BodyText"/>
      </w:pPr>
    </w:p>
    <w:p>
      <w:pPr>
        <w:pStyle w:val="BodyText"/>
        <w:ind w:left="3097"/>
      </w:pPr>
      <w:r>
        <w:rPr/>
        <w:pict>
          <v:line style="position:absolute;mso-position-horizontal-relative:page;mso-position-vertical-relative:paragraph;z-index:15730176" from="249.433838pt,7.474051pt" to="395.878583pt,7.474051pt" stroked="true" strokeweight=".96624pt" strokecolor="#000000">
            <v:stroke dashstyle="dash"/>
            <w10:wrap type="none"/>
          </v:line>
        </w:pict>
      </w:r>
      <w:r>
        <w:rPr/>
        <w:t>Mr./Dr.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2616200</wp:posOffset>
            </wp:positionH>
            <wp:positionV relativeFrom="paragraph">
              <wp:posOffset>175868</wp:posOffset>
            </wp:positionV>
            <wp:extent cx="2534135" cy="246964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135" cy="2469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2"/>
        <w:ind w:left="3214" w:right="3215"/>
        <w:jc w:val="center"/>
      </w:pPr>
      <w:r>
        <w:rPr/>
        <w:t>Submitted</w:t>
      </w:r>
      <w:r>
        <w:rPr>
          <w:spacing w:val="-2"/>
        </w:rPr>
        <w:t> </w:t>
      </w:r>
      <w:r>
        <w:rPr/>
        <w:t>To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3214" w:right="3215"/>
        <w:jc w:val="center"/>
      </w:pPr>
      <w:r>
        <w:rPr/>
        <w:t>ISRO-IITB</w:t>
      </w:r>
      <w:r>
        <w:rPr>
          <w:spacing w:val="-2"/>
        </w:rPr>
        <w:t> </w:t>
      </w:r>
      <w:r>
        <w:rPr/>
        <w:t>Space</w:t>
      </w:r>
      <w:r>
        <w:rPr>
          <w:spacing w:val="-3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Cell</w:t>
      </w:r>
    </w:p>
    <w:p>
      <w:pPr>
        <w:pStyle w:val="BodyText"/>
      </w:pPr>
    </w:p>
    <w:p>
      <w:pPr>
        <w:pStyle w:val="BodyText"/>
        <w:spacing w:before="1"/>
        <w:ind w:left="3025" w:right="3028"/>
        <w:jc w:val="center"/>
      </w:pPr>
      <w:r>
        <w:rPr/>
        <w:t>Indian</w:t>
      </w:r>
      <w:r>
        <w:rPr>
          <w:spacing w:val="-3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Bombay</w:t>
      </w:r>
      <w:r>
        <w:rPr>
          <w:spacing w:val="-58"/>
        </w:rPr>
        <w:t> </w:t>
      </w:r>
      <w:r>
        <w:rPr>
          <w:color w:val="333333"/>
        </w:rPr>
        <w:t>Powai,</w:t>
      </w:r>
      <w:r>
        <w:rPr>
          <w:color w:val="333333"/>
          <w:spacing w:val="-1"/>
        </w:rPr>
        <w:t> </w:t>
      </w:r>
      <w:r>
        <w:rPr>
          <w:color w:val="333333"/>
        </w:rPr>
        <w:t>Mumbai 400076</w:t>
      </w:r>
    </w:p>
    <w:p>
      <w:pPr>
        <w:pStyle w:val="BodyText"/>
        <w:ind w:left="3214" w:right="3214"/>
        <w:jc w:val="center"/>
      </w:pPr>
      <w:r>
        <w:rPr>
          <w:color w:val="333333"/>
        </w:rPr>
        <w:t>Maharashtra,</w:t>
      </w:r>
      <w:r>
        <w:rPr>
          <w:color w:val="333333"/>
          <w:spacing w:val="-2"/>
        </w:rPr>
        <w:t> </w:t>
      </w:r>
      <w:r>
        <w:rPr>
          <w:color w:val="333333"/>
        </w:rPr>
        <w:t>India</w:t>
      </w:r>
    </w:p>
    <w:p>
      <w:pPr>
        <w:spacing w:after="0"/>
        <w:jc w:val="center"/>
        <w:sectPr>
          <w:type w:val="continuous"/>
          <w:pgSz w:w="12240" w:h="15840"/>
          <w:pgMar w:top="1360" w:bottom="280" w:left="1220" w:right="1220"/>
        </w:sectPr>
      </w:pP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610"/>
        <w:gridCol w:w="6138"/>
      </w:tblGrid>
      <w:tr>
        <w:trPr>
          <w:trHeight w:val="759" w:hRule="atLeast"/>
        </w:trPr>
        <w:tc>
          <w:tcPr>
            <w:tcW w:w="828" w:type="dxa"/>
          </w:tcPr>
          <w:p>
            <w:pPr>
              <w:pStyle w:val="TableParagraph"/>
              <w:ind w:right="164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61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Title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828" w:type="dxa"/>
          </w:tcPr>
          <w:p>
            <w:pPr>
              <w:pStyle w:val="TableParagraph"/>
              <w:ind w:right="164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61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Starting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828" w:type="dxa"/>
          </w:tcPr>
          <w:p>
            <w:pPr>
              <w:pStyle w:val="TableParagraph"/>
              <w:ind w:right="164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61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Period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Report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828" w:type="dxa"/>
          </w:tcPr>
          <w:p>
            <w:pPr>
              <w:pStyle w:val="TableParagraph"/>
              <w:ind w:right="164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61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report</w:t>
            </w:r>
          </w:p>
        </w:tc>
        <w:tc>
          <w:tcPr>
            <w:tcW w:w="6138" w:type="dxa"/>
          </w:tcPr>
          <w:p>
            <w:pPr>
              <w:pStyle w:val="TableParagraph"/>
              <w:ind w:left="2030" w:right="2020"/>
              <w:jc w:val="center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Second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Third</w:t>
            </w:r>
          </w:p>
        </w:tc>
      </w:tr>
      <w:tr>
        <w:trPr>
          <w:trHeight w:val="1265" w:hRule="atLeast"/>
        </w:trPr>
        <w:tc>
          <w:tcPr>
            <w:tcW w:w="828" w:type="dxa"/>
          </w:tcPr>
          <w:p>
            <w:pPr>
              <w:pStyle w:val="TableParagraph"/>
              <w:ind w:right="164"/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610" w:type="dxa"/>
          </w:tcPr>
          <w:p>
            <w:pPr>
              <w:pStyle w:val="TableParagraph"/>
              <w:ind w:left="107" w:right="210"/>
              <w:rPr>
                <w:sz w:val="22"/>
              </w:rPr>
            </w:pPr>
            <w:r>
              <w:rPr>
                <w:sz w:val="22"/>
              </w:rPr>
              <w:t>Name &amp; Designation 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IITB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 /Co-PI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828" w:type="dxa"/>
          </w:tcPr>
          <w:p>
            <w:pPr>
              <w:pStyle w:val="TableParagraph"/>
              <w:ind w:right="164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610" w:type="dxa"/>
          </w:tcPr>
          <w:p>
            <w:pPr>
              <w:pStyle w:val="TableParagraph"/>
              <w:ind w:left="107" w:right="123"/>
              <w:rPr>
                <w:sz w:val="22"/>
              </w:rPr>
            </w:pPr>
            <w:r>
              <w:rPr>
                <w:sz w:val="22"/>
              </w:rPr>
              <w:t>NAME, Designation 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Affiliation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Co-PI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828" w:type="dxa"/>
          </w:tcPr>
          <w:p>
            <w:pPr>
              <w:pStyle w:val="TableParagraph"/>
              <w:ind w:right="164"/>
              <w:jc w:val="righ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61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approved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828" w:type="dxa"/>
          </w:tcPr>
          <w:p>
            <w:pPr>
              <w:pStyle w:val="TableParagraph"/>
              <w:ind w:right="164"/>
              <w:jc w:val="righ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610" w:type="dxa"/>
          </w:tcPr>
          <w:p>
            <w:pPr>
              <w:pStyle w:val="TableParagraph"/>
              <w:ind w:left="107" w:right="235"/>
              <w:rPr>
                <w:sz w:val="22"/>
              </w:rPr>
            </w:pPr>
            <w:r>
              <w:rPr>
                <w:sz w:val="22"/>
              </w:rPr>
              <w:t>Grants received for the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under review</w:t>
            </w:r>
          </w:p>
        </w:tc>
        <w:tc>
          <w:tcPr>
            <w:tcW w:w="6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92" w:after="0"/>
        <w:ind w:left="939" w:right="0" w:hanging="361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Expenditure</w:t>
      </w:r>
      <w:r>
        <w:rPr>
          <w:spacing w:val="-2"/>
          <w:sz w:val="22"/>
        </w:rPr>
        <w:t> </w:t>
      </w:r>
      <w:r>
        <w:rPr>
          <w:sz w:val="22"/>
        </w:rPr>
        <w:t>incurred</w:t>
      </w:r>
      <w:r>
        <w:rPr>
          <w:spacing w:val="-2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year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review: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687"/>
        <w:gridCol w:w="1980"/>
        <w:gridCol w:w="1913"/>
        <w:gridCol w:w="1440"/>
        <w:gridCol w:w="1710"/>
      </w:tblGrid>
      <w:tr>
        <w:trPr>
          <w:trHeight w:val="505" w:hRule="atLeast"/>
        </w:trPr>
        <w:tc>
          <w:tcPr>
            <w:tcW w:w="82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1687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1980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Approved</w:t>
            </w:r>
          </w:p>
        </w:tc>
        <w:tc>
          <w:tcPr>
            <w:tcW w:w="1913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Spent</w:t>
            </w:r>
          </w:p>
        </w:tc>
        <w:tc>
          <w:tcPr>
            <w:tcW w:w="1440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Balance</w:t>
            </w:r>
          </w:p>
        </w:tc>
        <w:tc>
          <w:tcPr>
            <w:tcW w:w="1710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Remark</w:t>
            </w:r>
          </w:p>
        </w:tc>
      </w:tr>
      <w:tr>
        <w:trPr>
          <w:trHeight w:val="506" w:hRule="atLeast"/>
        </w:trPr>
        <w:tc>
          <w:tcPr>
            <w:tcW w:w="82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(i)</w:t>
            </w:r>
          </w:p>
        </w:tc>
        <w:tc>
          <w:tcPr>
            <w:tcW w:w="1687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Salary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82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(ii)</w:t>
            </w:r>
          </w:p>
        </w:tc>
        <w:tc>
          <w:tcPr>
            <w:tcW w:w="1687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Equipment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82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(iii)</w:t>
            </w:r>
          </w:p>
        </w:tc>
        <w:tc>
          <w:tcPr>
            <w:tcW w:w="1687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Consumables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82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(iv)</w:t>
            </w:r>
          </w:p>
        </w:tc>
        <w:tc>
          <w:tcPr>
            <w:tcW w:w="168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Travel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82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(v)</w:t>
            </w:r>
          </w:p>
        </w:tc>
        <w:tc>
          <w:tcPr>
            <w:tcW w:w="168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Contingencies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82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(vi)</w:t>
            </w:r>
          </w:p>
        </w:tc>
        <w:tc>
          <w:tcPr>
            <w:tcW w:w="168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6"/>
          <w:footerReference w:type="default" r:id="rId7"/>
          <w:pgSz w:w="12240" w:h="15840"/>
          <w:pgMar w:header="584" w:footer="743" w:top="1340" w:bottom="940" w:left="1220" w:right="122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1" w:val="left" w:leader="none"/>
        </w:tabs>
        <w:spacing w:line="240" w:lineRule="auto" w:before="82" w:after="0"/>
        <w:ind w:left="940" w:right="0" w:hanging="722"/>
        <w:jc w:val="left"/>
        <w:rPr>
          <w:sz w:val="22"/>
        </w:rPr>
      </w:pP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details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(Add</w:t>
      </w:r>
      <w:r>
        <w:rPr>
          <w:spacing w:val="-1"/>
          <w:sz w:val="22"/>
        </w:rPr>
        <w:t> </w:t>
      </w:r>
      <w:r>
        <w:rPr>
          <w:sz w:val="22"/>
        </w:rPr>
        <w:t>no.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rows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more</w:t>
      </w:r>
      <w:r>
        <w:rPr>
          <w:spacing w:val="-1"/>
          <w:sz w:val="22"/>
        </w:rPr>
        <w:t> </w:t>
      </w:r>
      <w:r>
        <w:rPr>
          <w:sz w:val="22"/>
        </w:rPr>
        <w:t>than</w:t>
      </w:r>
      <w:r>
        <w:rPr>
          <w:spacing w:val="-1"/>
          <w:sz w:val="22"/>
        </w:rPr>
        <w:t> </w:t>
      </w:r>
      <w:r>
        <w:rPr>
          <w:sz w:val="22"/>
        </w:rPr>
        <w:t>one)</w:t>
      </w:r>
    </w:p>
    <w:p>
      <w:pPr>
        <w:pStyle w:val="BodyText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2273"/>
        <w:gridCol w:w="2544"/>
        <w:gridCol w:w="2131"/>
      </w:tblGrid>
      <w:tr>
        <w:trPr>
          <w:trHeight w:val="506" w:hRule="atLeast"/>
        </w:trPr>
        <w:tc>
          <w:tcPr>
            <w:tcW w:w="262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Staff</w:t>
            </w:r>
          </w:p>
        </w:tc>
        <w:tc>
          <w:tcPr>
            <w:tcW w:w="2273" w:type="dxa"/>
          </w:tcPr>
          <w:p>
            <w:pPr>
              <w:pStyle w:val="TableParagraph"/>
              <w:ind w:left="821" w:right="815"/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2544" w:type="dxa"/>
          </w:tcPr>
          <w:p>
            <w:pPr>
              <w:pStyle w:val="TableParagraph"/>
              <w:ind w:left="690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2131" w:type="dxa"/>
          </w:tcPr>
          <w:p>
            <w:pPr>
              <w:pStyle w:val="TableParagraph"/>
              <w:spacing w:line="254" w:lineRule="exact"/>
              <w:ind w:left="459" w:right="431" w:firstLine="250"/>
              <w:rPr>
                <w:sz w:val="22"/>
              </w:rPr>
            </w:pPr>
            <w:r>
              <w:rPr>
                <w:sz w:val="22"/>
              </w:rPr>
              <w:t>Date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appointment</w:t>
            </w:r>
          </w:p>
        </w:tc>
      </w:tr>
      <w:tr>
        <w:trPr>
          <w:trHeight w:val="503" w:hRule="atLeast"/>
        </w:trPr>
        <w:tc>
          <w:tcPr>
            <w:tcW w:w="262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Research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62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/Tech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Asstt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262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1" w:right="0" w:hanging="782"/>
        <w:jc w:val="left"/>
        <w:rPr>
          <w:sz w:val="22"/>
        </w:rPr>
      </w:pPr>
      <w:r>
        <w:rPr>
          <w:sz w:val="22"/>
        </w:rPr>
        <w:t>Equipment</w:t>
      </w:r>
      <w:r>
        <w:rPr>
          <w:spacing w:val="-2"/>
          <w:sz w:val="22"/>
        </w:rPr>
        <w:t> </w:t>
      </w:r>
      <w:r>
        <w:rPr>
          <w:sz w:val="22"/>
        </w:rPr>
        <w:t>details</w:t>
      </w:r>
      <w:r>
        <w:rPr>
          <w:spacing w:val="-1"/>
          <w:sz w:val="22"/>
        </w:rPr>
        <w:t> </w:t>
      </w:r>
      <w:r>
        <w:rPr>
          <w:sz w:val="22"/>
        </w:rPr>
        <w:t>– (Add</w:t>
      </w:r>
      <w:r>
        <w:rPr>
          <w:spacing w:val="-2"/>
          <w:sz w:val="22"/>
        </w:rPr>
        <w:t> </w:t>
      </w:r>
      <w:r>
        <w:rPr>
          <w:sz w:val="22"/>
        </w:rPr>
        <w:t>no.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rows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more</w:t>
      </w:r>
      <w:r>
        <w:rPr>
          <w:spacing w:val="-1"/>
          <w:sz w:val="22"/>
        </w:rPr>
        <w:t> </w:t>
      </w:r>
      <w:r>
        <w:rPr>
          <w:sz w:val="22"/>
        </w:rPr>
        <w:t>than</w:t>
      </w:r>
      <w:r>
        <w:rPr>
          <w:spacing w:val="-2"/>
          <w:sz w:val="22"/>
        </w:rPr>
        <w:t> </w:t>
      </w:r>
      <w:r>
        <w:rPr>
          <w:sz w:val="22"/>
        </w:rPr>
        <w:t>one)</w:t>
      </w:r>
    </w:p>
    <w:p>
      <w:pPr>
        <w:pStyle w:val="BodyText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6120"/>
        <w:gridCol w:w="2610"/>
      </w:tblGrid>
      <w:tr>
        <w:trPr>
          <w:trHeight w:val="506" w:hRule="atLeast"/>
        </w:trPr>
        <w:tc>
          <w:tcPr>
            <w:tcW w:w="828" w:type="dxa"/>
          </w:tcPr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sz w:val="22"/>
              </w:rPr>
              <w:t>S.No.</w:t>
            </w:r>
          </w:p>
        </w:tc>
        <w:tc>
          <w:tcPr>
            <w:tcW w:w="6120" w:type="dxa"/>
          </w:tcPr>
          <w:p>
            <w:pPr>
              <w:pStyle w:val="TableParagraph"/>
              <w:ind w:left="2190" w:right="2183"/>
              <w:jc w:val="center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2610" w:type="dxa"/>
          </w:tcPr>
          <w:p>
            <w:pPr>
              <w:pStyle w:val="TableParagraph"/>
              <w:ind w:left="1058" w:right="1049"/>
              <w:jc w:val="center"/>
              <w:rPr>
                <w:sz w:val="22"/>
              </w:rPr>
            </w:pPr>
            <w:r>
              <w:rPr>
                <w:sz w:val="22"/>
              </w:rPr>
              <w:t>Cost</w:t>
            </w:r>
          </w:p>
        </w:tc>
      </w:tr>
      <w:tr>
        <w:trPr>
          <w:trHeight w:val="506" w:hRule="atLeast"/>
        </w:trPr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0" w:after="0"/>
        <w:ind w:left="939" w:right="0" w:hanging="721"/>
        <w:jc w:val="left"/>
        <w:rPr>
          <w:sz w:val="22"/>
        </w:rPr>
      </w:pP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unspent</w:t>
      </w:r>
      <w:r>
        <w:rPr>
          <w:spacing w:val="-2"/>
          <w:sz w:val="22"/>
        </w:rPr>
        <w:t> </w:t>
      </w:r>
      <w:r>
        <w:rPr>
          <w:sz w:val="22"/>
        </w:rPr>
        <w:t>amount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previous years</w:t>
      </w:r>
      <w:r>
        <w:rPr>
          <w:spacing w:val="-2"/>
          <w:sz w:val="22"/>
        </w:rPr>
        <w:t> </w:t>
      </w:r>
      <w:r>
        <w:rPr>
          <w:sz w:val="22"/>
        </w:rPr>
        <w:t>(negative/</w:t>
      </w:r>
      <w:r>
        <w:rPr>
          <w:spacing w:val="-2"/>
          <w:sz w:val="22"/>
        </w:rPr>
        <w:t> </w:t>
      </w:r>
      <w:r>
        <w:rPr>
          <w:sz w:val="22"/>
        </w:rPr>
        <w:t>positive)</w:t>
      </w:r>
      <w:r>
        <w:rPr>
          <w:spacing w:val="58"/>
          <w:sz w:val="22"/>
        </w:rPr>
        <w:t> </w:t>
      </w:r>
      <w:r>
        <w:rPr>
          <w:sz w:val="22"/>
        </w:rPr>
        <w:t>-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207" w:after="0"/>
        <w:ind w:left="939" w:right="0" w:hanging="721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grants</w:t>
      </w:r>
      <w:r>
        <w:rPr>
          <w:spacing w:val="-1"/>
          <w:sz w:val="22"/>
        </w:rPr>
        <w:t> </w:t>
      </w:r>
      <w:r>
        <w:rPr>
          <w:sz w:val="22"/>
        </w:rPr>
        <w:t>required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next</w:t>
      </w:r>
      <w:r>
        <w:rPr>
          <w:spacing w:val="-2"/>
          <w:sz w:val="22"/>
        </w:rPr>
        <w:t> </w:t>
      </w:r>
      <w:r>
        <w:rPr>
          <w:sz w:val="22"/>
        </w:rPr>
        <w:t>year</w:t>
      </w:r>
    </w:p>
    <w:p>
      <w:pPr>
        <w:pStyle w:val="BodyText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2"/>
        <w:gridCol w:w="2457"/>
        <w:gridCol w:w="1891"/>
        <w:gridCol w:w="1891"/>
        <w:gridCol w:w="1711"/>
      </w:tblGrid>
      <w:tr>
        <w:trPr>
          <w:trHeight w:val="1011" w:hRule="atLeast"/>
        </w:trPr>
        <w:tc>
          <w:tcPr>
            <w:tcW w:w="161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2457" w:type="dxa"/>
          </w:tcPr>
          <w:p>
            <w:pPr>
              <w:pStyle w:val="TableParagraph"/>
              <w:ind w:left="106" w:right="246"/>
              <w:jc w:val="both"/>
              <w:rPr>
                <w:sz w:val="22"/>
              </w:rPr>
            </w:pPr>
            <w:r>
              <w:rPr>
                <w:sz w:val="22"/>
              </w:rPr>
              <w:t>Amount Approved by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ISRO during sanction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project</w:t>
            </w:r>
          </w:p>
        </w:tc>
        <w:tc>
          <w:tcPr>
            <w:tcW w:w="1891" w:type="dxa"/>
          </w:tcPr>
          <w:p>
            <w:pPr>
              <w:pStyle w:val="TableParagraph"/>
              <w:ind w:left="106" w:right="324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requested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now</w:t>
            </w:r>
          </w:p>
        </w:tc>
        <w:tc>
          <w:tcPr>
            <w:tcW w:w="1891" w:type="dxa"/>
          </w:tcPr>
          <w:p>
            <w:pPr>
              <w:pStyle w:val="TableParagraph"/>
              <w:ind w:left="105" w:right="558"/>
              <w:rPr>
                <w:sz w:val="22"/>
              </w:rPr>
            </w:pPr>
            <w:r>
              <w:rPr>
                <w:sz w:val="22"/>
              </w:rPr>
              <w:t>Balance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remaining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52" w:lineRule="exact"/>
              <w:ind w:left="105" w:right="545"/>
              <w:rPr>
                <w:sz w:val="22"/>
              </w:rPr>
            </w:pPr>
            <w:r>
              <w:rPr>
                <w:sz w:val="22"/>
              </w:rPr>
              <w:t>receive from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ISRO</w:t>
            </w:r>
          </w:p>
        </w:tc>
        <w:tc>
          <w:tcPr>
            <w:tcW w:w="1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Remark</w:t>
            </w:r>
          </w:p>
        </w:tc>
      </w:tr>
      <w:tr>
        <w:trPr>
          <w:trHeight w:val="666" w:hRule="atLeast"/>
        </w:trPr>
        <w:tc>
          <w:tcPr>
            <w:tcW w:w="1612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Salary</w:t>
            </w:r>
          </w:p>
        </w:tc>
        <w:tc>
          <w:tcPr>
            <w:tcW w:w="2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5" w:hRule="atLeast"/>
        </w:trPr>
        <w:tc>
          <w:tcPr>
            <w:tcW w:w="161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Equipment</w:t>
            </w:r>
          </w:p>
        </w:tc>
        <w:tc>
          <w:tcPr>
            <w:tcW w:w="2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5" w:hRule="atLeast"/>
        </w:trPr>
        <w:tc>
          <w:tcPr>
            <w:tcW w:w="161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Consumables</w:t>
            </w:r>
          </w:p>
        </w:tc>
        <w:tc>
          <w:tcPr>
            <w:tcW w:w="2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6" w:hRule="atLeast"/>
        </w:trPr>
        <w:tc>
          <w:tcPr>
            <w:tcW w:w="1612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Travel</w:t>
            </w:r>
          </w:p>
        </w:tc>
        <w:tc>
          <w:tcPr>
            <w:tcW w:w="2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5" w:hRule="atLeast"/>
        </w:trPr>
        <w:tc>
          <w:tcPr>
            <w:tcW w:w="161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Contingencies</w:t>
            </w:r>
          </w:p>
        </w:tc>
        <w:tc>
          <w:tcPr>
            <w:tcW w:w="2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5" w:hRule="atLeast"/>
        </w:trPr>
        <w:tc>
          <w:tcPr>
            <w:tcW w:w="161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2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6" w:hRule="atLeast"/>
        </w:trPr>
        <w:tc>
          <w:tcPr>
            <w:tcW w:w="1612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584" w:footer="743" w:top="1340" w:bottom="94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1" w:val="left" w:leader="none"/>
        </w:tabs>
        <w:spacing w:line="240" w:lineRule="auto" w:before="93" w:after="0"/>
        <w:ind w:left="940" w:right="0" w:hanging="722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1"/>
          <w:sz w:val="22"/>
        </w:rPr>
        <w:t> </w:t>
      </w:r>
      <w:r>
        <w:rPr>
          <w:sz w:val="22"/>
        </w:rPr>
        <w:t>done:</w:t>
      </w:r>
      <w:r>
        <w:rPr>
          <w:spacing w:val="59"/>
          <w:sz w:val="22"/>
        </w:rPr>
        <w:t> </w:t>
      </w:r>
      <w:r>
        <w:rPr>
          <w:sz w:val="22"/>
        </w:rPr>
        <w:t>(</w:t>
      </w:r>
      <w:r>
        <w:rPr>
          <w:spacing w:val="-1"/>
          <w:sz w:val="22"/>
        </w:rPr>
        <w:t> </w:t>
      </w:r>
      <w:r>
        <w:rPr>
          <w:sz w:val="22"/>
        </w:rPr>
        <w:t>Attach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separate</w:t>
      </w:r>
      <w:r>
        <w:rPr>
          <w:spacing w:val="-1"/>
          <w:sz w:val="22"/>
        </w:rPr>
        <w:t> </w:t>
      </w:r>
      <w:r>
        <w:rPr>
          <w:sz w:val="22"/>
        </w:rPr>
        <w:t>sheet)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39" w:val="left" w:leader="none"/>
          <w:tab w:pos="941" w:val="left" w:leader="none"/>
        </w:tabs>
        <w:spacing w:line="240" w:lineRule="auto" w:before="0" w:after="0"/>
        <w:ind w:left="940" w:right="0" w:hanging="722"/>
        <w:jc w:val="left"/>
        <w:rPr>
          <w:sz w:val="22"/>
        </w:rPr>
      </w:pPr>
      <w:r>
        <w:rPr>
          <w:sz w:val="22"/>
        </w:rPr>
        <w:t>Abstract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  <w:tab w:pos="941" w:val="left" w:leader="none"/>
        </w:tabs>
        <w:spacing w:line="240" w:lineRule="auto" w:before="126" w:after="0"/>
        <w:ind w:left="940" w:right="0" w:hanging="722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Objectives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  <w:tab w:pos="941" w:val="left" w:leader="none"/>
        </w:tabs>
        <w:spacing w:line="240" w:lineRule="auto" w:before="128" w:after="0"/>
        <w:ind w:left="940" w:right="0" w:hanging="721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1"/>
          <w:sz w:val="22"/>
        </w:rPr>
        <w:t> </w:t>
      </w:r>
      <w:r>
        <w:rPr>
          <w:sz w:val="22"/>
        </w:rPr>
        <w:t>done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results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  <w:tab w:pos="940" w:val="left" w:leader="none"/>
        </w:tabs>
        <w:spacing w:line="240" w:lineRule="auto" w:before="126" w:after="0"/>
        <w:ind w:left="939" w:right="0" w:hanging="721"/>
        <w:jc w:val="left"/>
        <w:rPr>
          <w:sz w:val="22"/>
        </w:rPr>
      </w:pPr>
      <w:r>
        <w:rPr>
          <w:sz w:val="22"/>
        </w:rPr>
        <w:t>Conclusion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  <w:tab w:pos="940" w:val="left" w:leader="none"/>
        </w:tabs>
        <w:spacing w:line="240" w:lineRule="auto" w:before="126" w:after="0"/>
        <w:ind w:left="939" w:right="0" w:hanging="721"/>
        <w:jc w:val="left"/>
        <w:rPr>
          <w:sz w:val="22"/>
        </w:rPr>
      </w:pPr>
      <w:r>
        <w:rPr>
          <w:sz w:val="22"/>
        </w:rPr>
        <w:t>Technology</w:t>
      </w:r>
      <w:r>
        <w:rPr>
          <w:spacing w:val="-4"/>
          <w:sz w:val="22"/>
        </w:rPr>
        <w:t> </w:t>
      </w:r>
      <w:r>
        <w:rPr>
          <w:sz w:val="22"/>
        </w:rPr>
        <w:t>Developed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  <w:tab w:pos="940" w:val="left" w:leader="none"/>
        </w:tabs>
        <w:spacing w:line="240" w:lineRule="auto" w:before="126" w:after="0"/>
        <w:ind w:left="939" w:right="0" w:hanging="721"/>
        <w:jc w:val="left"/>
        <w:rPr>
          <w:sz w:val="22"/>
        </w:rPr>
      </w:pP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proposed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done</w:t>
      </w:r>
      <w:r>
        <w:rPr>
          <w:spacing w:val="-2"/>
          <w:sz w:val="22"/>
        </w:rPr>
        <w:t> </w:t>
      </w:r>
      <w:r>
        <w:rPr>
          <w:sz w:val="22"/>
        </w:rPr>
        <w:t>during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next</w:t>
      </w:r>
      <w:r>
        <w:rPr>
          <w:spacing w:val="-1"/>
          <w:sz w:val="22"/>
        </w:rPr>
        <w:t> </w:t>
      </w:r>
      <w:r>
        <w:rPr>
          <w:sz w:val="22"/>
        </w:rPr>
        <w:t>year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360" w:lineRule="auto" w:before="184" w:after="0"/>
        <w:ind w:left="219" w:right="4626" w:hanging="1"/>
        <w:jc w:val="left"/>
        <w:rPr>
          <w:sz w:val="22"/>
        </w:rPr>
      </w:pPr>
      <w:r>
        <w:rPr>
          <w:sz w:val="22"/>
        </w:rPr>
        <w:t>Details of Publications related to Project</w:t>
      </w:r>
      <w:r>
        <w:rPr>
          <w:spacing w:val="1"/>
          <w:sz w:val="22"/>
        </w:rPr>
        <w:t> </w:t>
      </w:r>
      <w:r>
        <w:rPr>
          <w:sz w:val="22"/>
        </w:rPr>
        <w:t>(Please</w:t>
      </w:r>
      <w:r>
        <w:rPr>
          <w:spacing w:val="-2"/>
          <w:sz w:val="22"/>
        </w:rPr>
        <w:t> </w:t>
      </w:r>
      <w:r>
        <w:rPr>
          <w:sz w:val="22"/>
        </w:rPr>
        <w:t>attach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copy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Papers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Appendix)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3"/>
        </w:numPr>
        <w:tabs>
          <w:tab w:pos="939" w:val="left" w:leader="none"/>
          <w:tab w:pos="940" w:val="left" w:leader="none"/>
        </w:tabs>
        <w:spacing w:line="240" w:lineRule="auto" w:before="0" w:after="0"/>
        <w:ind w:left="939" w:right="0" w:hanging="721"/>
        <w:jc w:val="left"/>
        <w:rPr>
          <w:sz w:val="22"/>
        </w:rPr>
      </w:pPr>
      <w:r>
        <w:rPr>
          <w:sz w:val="22"/>
        </w:rPr>
        <w:t>Peer</w:t>
      </w:r>
      <w:r>
        <w:rPr>
          <w:spacing w:val="-2"/>
          <w:sz w:val="22"/>
        </w:rPr>
        <w:t> </w:t>
      </w:r>
      <w:r>
        <w:rPr>
          <w:sz w:val="22"/>
        </w:rPr>
        <w:t>reviewed</w:t>
      </w:r>
      <w:r>
        <w:rPr>
          <w:spacing w:val="-2"/>
          <w:sz w:val="22"/>
        </w:rPr>
        <w:t> </w:t>
      </w:r>
      <w:r>
        <w:rPr>
          <w:sz w:val="22"/>
        </w:rPr>
        <w:t>Journals</w:t>
      </w:r>
      <w:r>
        <w:rPr>
          <w:spacing w:val="-2"/>
          <w:sz w:val="22"/>
        </w:rPr>
        <w:t> </w:t>
      </w:r>
      <w:r>
        <w:rPr>
          <w:sz w:val="22"/>
        </w:rPr>
        <w:t>Publications</w:t>
      </w:r>
    </w:p>
    <w:p>
      <w:pPr>
        <w:pStyle w:val="ListParagraph"/>
        <w:numPr>
          <w:ilvl w:val="0"/>
          <w:numId w:val="3"/>
        </w:numPr>
        <w:tabs>
          <w:tab w:pos="939" w:val="left" w:leader="none"/>
          <w:tab w:pos="940" w:val="left" w:leader="none"/>
        </w:tabs>
        <w:spacing w:line="240" w:lineRule="auto" w:before="126" w:after="0"/>
        <w:ind w:left="939" w:right="0" w:hanging="721"/>
        <w:jc w:val="left"/>
        <w:rPr>
          <w:sz w:val="22"/>
        </w:rPr>
      </w:pPr>
      <w:r>
        <w:rPr>
          <w:sz w:val="22"/>
        </w:rPr>
        <w:t>Conference</w:t>
      </w:r>
      <w:r>
        <w:rPr>
          <w:spacing w:val="-3"/>
          <w:sz w:val="22"/>
        </w:rPr>
        <w:t> </w:t>
      </w:r>
      <w:r>
        <w:rPr>
          <w:sz w:val="22"/>
        </w:rPr>
        <w:t>Publications</w:t>
      </w:r>
    </w:p>
    <w:p>
      <w:pPr>
        <w:pStyle w:val="ListParagraph"/>
        <w:numPr>
          <w:ilvl w:val="0"/>
          <w:numId w:val="3"/>
        </w:numPr>
        <w:tabs>
          <w:tab w:pos="1000" w:val="left" w:leader="none"/>
          <w:tab w:pos="1001" w:val="left" w:leader="none"/>
        </w:tabs>
        <w:spacing w:line="240" w:lineRule="auto" w:before="127" w:after="0"/>
        <w:ind w:left="1000" w:right="0" w:hanging="782"/>
        <w:jc w:val="left"/>
        <w:rPr>
          <w:sz w:val="22"/>
        </w:rPr>
      </w:pPr>
      <w:r>
        <w:rPr>
          <w:sz w:val="22"/>
        </w:rPr>
        <w:t>Patents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0" w:after="0"/>
        <w:ind w:left="939" w:right="0" w:hanging="721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attach</w:t>
      </w:r>
      <w:r>
        <w:rPr>
          <w:spacing w:val="-2"/>
          <w:sz w:val="22"/>
        </w:rPr>
        <w:t> </w:t>
      </w:r>
      <w:r>
        <w:rPr>
          <w:sz w:val="22"/>
        </w:rPr>
        <w:t>2-3</w:t>
      </w:r>
      <w:r>
        <w:rPr>
          <w:spacing w:val="-2"/>
          <w:sz w:val="22"/>
        </w:rPr>
        <w:t> </w:t>
      </w:r>
      <w:r>
        <w:rPr>
          <w:sz w:val="22"/>
        </w:rPr>
        <w:t>high</w:t>
      </w:r>
      <w:r>
        <w:rPr>
          <w:spacing w:val="-2"/>
          <w:sz w:val="22"/>
        </w:rPr>
        <w:t> </w:t>
      </w:r>
      <w:r>
        <w:rPr>
          <w:sz w:val="22"/>
        </w:rPr>
        <w:t>resolution</w:t>
      </w:r>
      <w:r>
        <w:rPr>
          <w:spacing w:val="-2"/>
          <w:sz w:val="22"/>
        </w:rPr>
        <w:t> </w:t>
      </w:r>
      <w:r>
        <w:rPr>
          <w:sz w:val="22"/>
        </w:rPr>
        <w:t>images.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4"/>
        </w:rPr>
      </w:pPr>
    </w:p>
    <w:p>
      <w:pPr>
        <w:spacing w:before="0"/>
        <w:ind w:left="5607" w:right="0" w:firstLine="0"/>
        <w:jc w:val="left"/>
        <w:rPr>
          <w:b/>
          <w:sz w:val="22"/>
        </w:rPr>
      </w:pPr>
      <w:r>
        <w:rPr>
          <w:b/>
          <w:sz w:val="22"/>
        </w:rPr>
        <w:t>Signature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Principal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Investigator</w:t>
      </w:r>
    </w:p>
    <w:sectPr>
      <w:pgSz w:w="12240" w:h="15840"/>
      <w:pgMar w:header="584" w:footer="743" w:top="1340" w:bottom="94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1.422729pt;margin-top:743.826538pt;width:12.6pt;height:13pt;mso-position-horizontal-relative:page;mso-position-vertical-relative:page;z-index:-16006656" type="#_x0000_t202" id="docshape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28.180098pt;width:434.7pt;height:14.3pt;mso-position-horizontal-relative:page;mso-position-vertical-relative:page;z-index:-16007168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FORMAT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FOR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SUBMITTING</w:t>
                </w:r>
                <w:r>
                  <w:rPr>
                    <w:b/>
                    <w:spacing w:val="-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ANNUAL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REPORT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ON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RESPOND</w:t>
                </w:r>
                <w:r>
                  <w:rPr>
                    <w:b/>
                    <w:spacing w:val="-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PROJECTS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-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2020-21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Roman"/>
      <w:lvlText w:val="(%1)"/>
      <w:lvlJc w:val="left"/>
      <w:pPr>
        <w:ind w:left="939" w:hanging="7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(%1)"/>
      <w:lvlJc w:val="left"/>
      <w:pPr>
        <w:ind w:left="940" w:hanging="7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9"/>
      <w:numFmt w:val="decimal"/>
      <w:lvlText w:val="%1."/>
      <w:lvlJc w:val="left"/>
      <w:pPr>
        <w:ind w:left="939" w:hanging="36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39" w:hanging="72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Kirti Abhyankar</dc:creator>
  <dc:subject>-keywords</dc:subject>
  <dc:title>-author</dc:title>
  <dcterms:created xsi:type="dcterms:W3CDTF">2021-08-24T10:02:02Z</dcterms:created>
  <dcterms:modified xsi:type="dcterms:W3CDTF">2021-08-24T10:02:02Z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2021-08-24T00:00:00Z</vt:filetime>
  </property>
</Properties>
</file>